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7EAE0DBB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6D3313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1C70A980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7C2827">
        <w:rPr>
          <w:rFonts w:ascii="GHEA Grapalat" w:hAnsi="GHEA Grapalat"/>
          <w:b w:val="0"/>
          <w:sz w:val="18"/>
          <w:szCs w:val="18"/>
          <w:lang w:val="af-ZA"/>
        </w:rPr>
        <w:t>ԵՄ-ԳՀԱՊՁԲ-21/89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4CDC0EA9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</w:t>
      </w:r>
      <w:r w:rsidR="00685833" w:rsidRPr="00027408">
        <w:rPr>
          <w:rFonts w:ascii="GHEA Grapalat" w:hAnsi="GHEA Grapalat"/>
          <w:sz w:val="18"/>
          <w:szCs w:val="18"/>
          <w:lang w:val="hy-AM"/>
        </w:rPr>
        <w:t xml:space="preserve">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7C2827">
        <w:rPr>
          <w:rFonts w:ascii="GHEA Grapalat" w:hAnsi="GHEA Grapalat"/>
          <w:sz w:val="18"/>
          <w:szCs w:val="18"/>
          <w:lang w:val="hy-AM"/>
        </w:rPr>
        <w:t>ԵՄ-ԳՀԱՊՁԲ-21/89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6D3313" w:rsidRPr="006D3313">
        <w:rPr>
          <w:rFonts w:ascii="GHEA Grapalat" w:hAnsi="GHEA Grapalat" w:hint="eastAsia"/>
          <w:sz w:val="18"/>
          <w:szCs w:val="18"/>
          <w:lang w:val="hy-AM"/>
        </w:rPr>
        <w:t>радиодеталей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3"/>
        <w:gridCol w:w="2474"/>
        <w:gridCol w:w="2397"/>
        <w:gridCol w:w="2267"/>
        <w:gridCol w:w="2054"/>
      </w:tblGrid>
      <w:tr w:rsidR="00C40A14" w:rsidRPr="00FB67B0" w14:paraId="0FA0F14F" w14:textId="77777777" w:rsidTr="000F361C">
        <w:trPr>
          <w:trHeight w:val="626"/>
          <w:jc w:val="center"/>
        </w:trPr>
        <w:tc>
          <w:tcPr>
            <w:tcW w:w="1313" w:type="dxa"/>
            <w:shd w:val="clear" w:color="auto" w:fill="auto"/>
            <w:vAlign w:val="center"/>
          </w:tcPr>
          <w:p w14:paraId="213BA197" w14:textId="77777777" w:rsidR="00A72AAE" w:rsidRPr="00FB67B0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bookmarkStart w:id="0" w:name="_GoBack"/>
            <w:r w:rsidRPr="00FB67B0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07B2E318" w14:textId="77777777" w:rsidR="00A72AAE" w:rsidRPr="00FB67B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74BEBCE6" w14:textId="77777777" w:rsidR="005E0856" w:rsidRPr="00FB67B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461B1B3" w14:textId="77777777" w:rsidR="00A72AAE" w:rsidRPr="00FB67B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A72AAE" w:rsidRPr="00FB67B0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978A49" w14:textId="77777777" w:rsidR="00A72AAE" w:rsidRPr="00FB67B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7C2827" w:rsidRPr="00FB67B0" w14:paraId="5C62DA5E" w14:textId="77777777" w:rsidTr="000F361C">
        <w:trPr>
          <w:trHeight w:val="495"/>
          <w:jc w:val="center"/>
        </w:trPr>
        <w:tc>
          <w:tcPr>
            <w:tcW w:w="1313" w:type="dxa"/>
            <w:shd w:val="clear" w:color="auto" w:fill="auto"/>
            <w:vAlign w:val="center"/>
          </w:tcPr>
          <w:p w14:paraId="199E3221" w14:textId="79864B5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64F5E9C3" w14:textId="30058CFE" w:rsidR="007C2827" w:rsidRPr="00FB67B0" w:rsidRDefault="007C2827" w:rsidP="007C282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Коденсатор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SMD 0805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15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нФ</w:t>
            </w:r>
            <w:proofErr w:type="spellEnd"/>
          </w:p>
        </w:tc>
        <w:tc>
          <w:tcPr>
            <w:tcW w:w="2397" w:type="dxa"/>
            <w:shd w:val="clear" w:color="auto" w:fill="auto"/>
            <w:vAlign w:val="center"/>
          </w:tcPr>
          <w:p w14:paraId="4915CC82" w14:textId="4C7BD2C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E0EB6C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58598C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143BB0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4537BEE" w14:textId="7E6ACB1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1C63818" w14:textId="11AEC5E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2F547F6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21C3C" w14:textId="7159EAA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261B" w14:textId="3B33A400" w:rsidR="007C2827" w:rsidRPr="00FB67B0" w:rsidRDefault="007C2827" w:rsidP="007C282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Коденсатор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SMD 0805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22нФ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C9A66" w14:textId="4B52297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ECA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A924BF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97A0A0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35F3FDE" w14:textId="59DF24E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21A36" w14:textId="0BE28CE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52821A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09295" w14:textId="49D5AC2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42814" w14:textId="61386405" w:rsidR="007C2827" w:rsidRPr="00FB67B0" w:rsidRDefault="007C2827" w:rsidP="007C282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Коденсатор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SMD 0805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100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нФ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922E" w14:textId="0A42910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122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6388EC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2CB3B7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EAEE5EB" w14:textId="29B635A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76847" w14:textId="4E3427B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5B8DDF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41954" w14:textId="6C5BCC8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C64AF" w14:textId="512C7EB6" w:rsidR="007C2827" w:rsidRPr="00FB67B0" w:rsidRDefault="007C2827" w:rsidP="007C282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Коденсатор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SMD 0805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220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нФ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F7E1D" w14:textId="052B4FF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FC67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1ADEF1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8BB1F9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22617FF" w14:textId="2DB8184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3560C" w14:textId="2E7CFD7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73C2DAC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CBFF" w14:textId="6D3CA09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BF2D7" w14:textId="262D5EF5" w:rsidR="007C2827" w:rsidRPr="00FB67B0" w:rsidRDefault="007C2827" w:rsidP="007C282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10 мкФ, 63 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1007" w14:textId="6D07228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1E82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BB344A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75EA97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E53A1ED" w14:textId="259732E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E294" w14:textId="03F29F9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FB57C6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337D3" w14:textId="0D76ABB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18DDE" w14:textId="1E7401DE" w:rsidR="007C2827" w:rsidRPr="00FB67B0" w:rsidRDefault="007C2827" w:rsidP="007C282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220  мкФ, 35 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4CFF" w14:textId="1CBF434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FDF8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7C063D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AC20DE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892BA30" w14:textId="319D6ED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D9E7A" w14:textId="59CDF10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E2BDE3C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33105" w14:textId="24B55F9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C61DC" w14:textId="6985C2F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47  мкФ, 63 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314FB" w14:textId="202C862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35E3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9E1FCA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A5A37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DB8B5C8" w14:textId="067D43E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6FE9" w14:textId="0EA1F06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4CABAF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8DD59" w14:textId="61A3179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0908D" w14:textId="5511D135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220  мкФ, 6,3 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63662" w14:textId="6A46742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F39F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2B071B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606FBA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5D11A2E" w14:textId="24F119C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6229E" w14:textId="50768E2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175A69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6086" w14:textId="4A750A5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FE9CB" w14:textId="508FC2EE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1,0мкФ, 25В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E6EA" w14:textId="5399FCE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406B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572A2D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9DE4F2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DDF7480" w14:textId="608F495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53602" w14:textId="7702738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FE445A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BEC73" w14:textId="720754B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AC7CE" w14:textId="6AE127C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 2,0мкФ,25В.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DD04" w14:textId="25020CE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846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810E1C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AB21CB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E6E9841" w14:textId="2E0412F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3D020" w14:textId="48C24A7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6485540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D6545" w14:textId="2C8CBA7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2CFD9" w14:textId="04F1207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330мкФ, 25В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C921F" w14:textId="59EA95D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5ACE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CA74F0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98F4DA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ACE8461" w14:textId="09A1F90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96445" w14:textId="6337ED6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BB0373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8FBAC" w14:textId="49C6361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C5F4" w14:textId="644E19CC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330мкФ,  200В.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624FD" w14:textId="7DAB0FE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F028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3109E0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F8B5A1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AE5E7C9" w14:textId="000C25C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D6C0" w14:textId="4C72726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22A3994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63B3" w14:textId="4A2FBB5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19C39" w14:textId="60A2EC0C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lastRenderedPageBreak/>
              <w:t xml:space="preserve">560мкФ,  6,3В.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1A83" w14:textId="5C793EE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2EA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65EB1E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9DB21C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lastRenderedPageBreak/>
              <w:t>3-го пункта</w:t>
            </w:r>
          </w:p>
          <w:p w14:paraId="1C0CEB55" w14:textId="36AC116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CEA41" w14:textId="77B83A5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Не было представлено ни </w:t>
            </w:r>
            <w:r w:rsidRPr="00FB67B0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A721FD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A37D4" w14:textId="09E15BD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14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CA1A5" w14:textId="417DE59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560мкФ, 10В. 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2ADA" w14:textId="5BD8544A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4338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3593A2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119A77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472ED66" w14:textId="603B49C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33CD" w14:textId="5D89B87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4D543B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6D947" w14:textId="035AE0B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A490B" w14:textId="4504E39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560мкФ,16В.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0F313" w14:textId="75072DDF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7C73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923469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9585AC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A9A1610" w14:textId="4DA0A15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D4ED0" w14:textId="265BA23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F120AA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B7D1" w14:textId="1E78FD4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18F03" w14:textId="74F7248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820мкФ,6,3В.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847DF" w14:textId="6E473217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9DBC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C2096E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49748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C7A1180" w14:textId="7207643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2D05" w14:textId="209D36C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7BC93E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7263" w14:textId="51E9AD8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427D1" w14:textId="43D9114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1500мкФ,10В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4D52" w14:textId="007C618D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C2A9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70BC89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A1A1BF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62B3F2B" w14:textId="66B0DDC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428A" w14:textId="2A37FFF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F2F58B7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FCC8" w14:textId="124B396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675DF" w14:textId="7DE01E6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1500мкФ,16В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4D789" w14:textId="7C38BD1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922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3EBB45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4717DD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B9D6F59" w14:textId="30F46E1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5753C" w14:textId="2C30B79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ACA82AC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3B10D" w14:textId="581E926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C118B" w14:textId="64C4DDF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1000мкФ,6,3В.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9E8D3" w14:textId="3CD3D4AF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09F2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6E79AC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2A844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E75ACB6" w14:textId="4022C2B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F9597" w14:textId="10957FD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1A0AD8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5038C" w14:textId="16F60F2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5D094" w14:textId="40B580AC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1000мкФ,10В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F7283" w14:textId="7FC67A22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610E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AD357C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8DBD37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C390701" w14:textId="144CA2C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E5BB4" w14:textId="5B0E3DC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1EF2B1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8808" w14:textId="023ACF2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281A2" w14:textId="762EFD3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 1000мкФ,16В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3FED1" w14:textId="381713B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4FB0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8FFC99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7E54B3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2735F08" w14:textId="62847BD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19E34" w14:textId="0F90AE2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A19EBC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7A75C" w14:textId="0E1040E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7C32" w14:textId="675E3E6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 1000мкФ, 25В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542BD" w14:textId="584E44E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67C2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88546B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F6F24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45E0575" w14:textId="6BB9B48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432B5" w14:textId="4E4EBED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CC308A0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237EB" w14:textId="409F54E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7FDF9" w14:textId="008DF2A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1000мкФ, 50В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1DDC" w14:textId="08F3BA1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BE8E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42241C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143408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5416A0B" w14:textId="7C1003F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2234" w14:textId="0D75E58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B7BD73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22CBD" w14:textId="1E0A3B6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B2B58" w14:textId="2FCA3E3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2200мкФ,16В.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C342" w14:textId="3CDE830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3B6D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6BB7DB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1D4089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3519139" w14:textId="7E5A5A8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CEDCF" w14:textId="6B4FC66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F41613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4911" w14:textId="2CB4E67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01008" w14:textId="6C2A2A6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2200мкФ,50В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3CA3D" w14:textId="6BC89FD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Главснаб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 Импорт»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C7BB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6321AC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B3935B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C325D00" w14:textId="5CCE214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6B6D8" w14:textId="0B75D70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7539656D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D486C" w14:textId="36E5349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02B3A" w14:textId="2EF222F9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47мкФ,16В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741A9" w14:textId="6937A6A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0286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CEA1F8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CC8556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0ED852" w14:textId="4C816F0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9929" w14:textId="052F2C5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56C80B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1AEE" w14:textId="0E88130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20EBA" w14:textId="361CEB9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47мкФ, 25В.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BCF7B" w14:textId="782C2618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CA95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588784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F7BB66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143A0B0" w14:textId="481263F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85548" w14:textId="0EB98AE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36F28B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CEAF" w14:textId="30ADBDD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7B710" w14:textId="52FEFB50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47мкФ, 50В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6B017" w14:textId="555AF3F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AD13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988908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71D86A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BDE3394" w14:textId="52C4697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D8AB5" w14:textId="3E480F7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FB1C4D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8B70" w14:textId="64F2E71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29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20AF9" w14:textId="28D53A95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10мкФ,16В.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D0A5" w14:textId="710EFCD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C310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6A2080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11BB62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21009C9" w14:textId="3F27274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40E34" w14:textId="78BAD6A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0588B36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8B462" w14:textId="6F11EE7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CF3CF" w14:textId="25303959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100мкФ,10В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22EBB" w14:textId="2683EA6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F5B5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1C06D8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379C9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9979061" w14:textId="567FACB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A7EA" w14:textId="1A1B570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405278D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D3FD6" w14:textId="39E47AA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6C8E5" w14:textId="2B81FE4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100мкФ,250В.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59CA2" w14:textId="7CC74D6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B52E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FA7E33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6C3E45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886C978" w14:textId="241C662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D989" w14:textId="4781586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496FFD0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ECE77" w14:textId="24769FE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38153" w14:textId="40F5D46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100мкФ,16В.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51BAC" w14:textId="6AC4CE40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0B12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908654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214AD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983A37A" w14:textId="224157A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33AE3" w14:textId="42944C5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B8D7F4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2F15" w14:textId="1C1CF22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2B92" w14:textId="1A872E5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100мкФ, 50В.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E4BF1" w14:textId="5B850BB5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1956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2CD608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BFC887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4643678" w14:textId="320BEEE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4BE0" w14:textId="3B5B3E9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0E06FC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D0D1" w14:textId="348F2A3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976C" w14:textId="6A68833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220мкФ,10В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0FE99" w14:textId="695ABE9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749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D9E72D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2A7963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80410CA" w14:textId="723A911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51415" w14:textId="04CA40A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134892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142F4" w14:textId="5FCCC21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23367" w14:textId="757E0BF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220мкФ,16В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AC90F" w14:textId="4E66F02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C195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DB4978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427464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4A05210" w14:textId="31C0F3D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1556" w14:textId="6C2FA38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12386EC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59700" w14:textId="7F05979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A900" w14:textId="1B31079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220мкФ,  50В.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4236" w14:textId="0E43C8E6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83B2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7B359E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68CFF5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046E9F6" w14:textId="3A2C48D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3BC3" w14:textId="5502444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1FC596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EBED4" w14:textId="48FE1C5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B6F95" w14:textId="5791BBE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220мкФ,200В.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4732F" w14:textId="0CE2614A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1652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792667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6714F7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6739F10" w14:textId="0401CA6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07DC" w14:textId="53BF23F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BA1B17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BE5EA" w14:textId="4522819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029EF" w14:textId="57D269C0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 4,7мкФ,16В.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5A431" w14:textId="3E2FDA2B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3A44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0531B8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F54DA8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D48DAFE" w14:textId="2550FD0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63164" w14:textId="2F08038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9DEA51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31779" w14:textId="1D71650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39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870B9" w14:textId="223CFA4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470мкФ, 10В.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9351C" w14:textId="18598B7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C5A4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A9F9EB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898E5A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0774D16" w14:textId="7CAE948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1DA1" w14:textId="5084D19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25A7D00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2E7B" w14:textId="447A59E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EB6A" w14:textId="24D85BF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470мкФ,16В.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52D55" w14:textId="1B4C2902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A547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43750A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91E782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3F8D7F7" w14:textId="10F352D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0083" w14:textId="61BD0B0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6EF2C6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AF5F" w14:textId="10867B6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A215" w14:textId="1238E30E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470мкФ, 50В.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9DFEA" w14:textId="2B6B5240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D8D2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BFCB0B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814220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1FFD725" w14:textId="4769BC8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76B1" w14:textId="3E71A4E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69E4980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9F74" w14:textId="3176A34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CF70A" w14:textId="2F634E6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680мкФ,16В.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0290" w14:textId="0FC2F326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F744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9ABA8A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971A34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FB5368A" w14:textId="67918C6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A1902" w14:textId="55C3E1F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6602D4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12FB" w14:textId="02B5F0F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DE753" w14:textId="18E8C92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1800мкФ,16В.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3837" w14:textId="3578DBB2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0DAC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F9615E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BD22FC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A196062" w14:textId="4980CE3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3779A" w14:textId="6D74393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10C898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859A9" w14:textId="5905D7D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48D65" w14:textId="50352E7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lastRenderedPageBreak/>
              <w:t>1800мкФ,10В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5633" w14:textId="2345543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320D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ED06EC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D361CA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684BBC5" w14:textId="7FF74A5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lastRenderedPageBreak/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434DB" w14:textId="4CEC444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389177C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742E" w14:textId="4D56D7A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6E82C" w14:textId="179CC358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электролитический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2200мкФ,10В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332" w14:textId="73FEC2FC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4FD2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D70064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AD8E1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D028C61" w14:textId="3631AA7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4F8F" w14:textId="2A65F02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0027267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6EFC" w14:textId="68EBA9A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9A7FD" w14:textId="33D8CD3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220 мкф, 35В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E8B39" w14:textId="1F4513B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B5E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CE0249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DE7D8D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27FDC47" w14:textId="5276AE3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7014" w14:textId="2E061BF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43E504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82AAE" w14:textId="459B46E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A38F1" w14:textId="70FCF1B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22мкф, 25В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74666" w14:textId="32D146A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CB8F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5009F7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3F279D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4649084" w14:textId="5839E0C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91382" w14:textId="3F706BA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2288DB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4EF26" w14:textId="78D0FF1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770C7" w14:textId="04D7FBBE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22мкф, 50В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E5251" w14:textId="6CE15368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E1B0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1C02BC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45BF5F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38C6F7" w14:textId="36F6DC1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CDE4" w14:textId="376556E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89D03A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A69BB" w14:textId="4AA337C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49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212D" w14:textId="729E9F28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конденсатор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10мкф, 6,3В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60BC" w14:textId="4A4CBCA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30CB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6CBC8E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2E752D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1CBFEA4" w14:textId="6F628EF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49FA3" w14:textId="3312CFA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CA5726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28C6A" w14:textId="2223684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195F3" w14:textId="4364844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конденсатор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10мкф, 16В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26424" w14:textId="02333D6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414B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E8CEB9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F377BD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CD8A341" w14:textId="6E96BB7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B6EC" w14:textId="27A2FF0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277148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9CACB" w14:textId="3D5AFD2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9813" w14:textId="66AF461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конденсатор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10мкф, 25В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7F1EF" w14:textId="6D1FE625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E82F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492116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2B2323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D594048" w14:textId="693D891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D7B4" w14:textId="78C08BF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92BA86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FF237" w14:textId="6AE7510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C1C7F" w14:textId="471B5CF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конденсатор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10мкф, 50В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F8EB" w14:textId="7FC971C6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6A2C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85F858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392990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09345D5" w14:textId="4A06A87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DCF6" w14:textId="7C78E8A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0D628AC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1199B" w14:textId="42E31D3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03F08" w14:textId="1DE55CF8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конденсатор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4,7мкф, 25В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EC2C9" w14:textId="032C453A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1C38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E36034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929A03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0D391A8" w14:textId="6CF3AEB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79E71" w14:textId="5B81F1A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A76D2F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7CCC" w14:textId="3B88E4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B5D1F" w14:textId="0DB177A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Электролитический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конденсатор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4,7мкф, 400В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653F" w14:textId="6C492ED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F76D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91F0FA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7A7D1E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9490CCF" w14:textId="4C2B93A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D42C1" w14:textId="3ECB811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FC290A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4A6F1" w14:textId="4634951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3FE1" w14:textId="6A474F5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металлобумажный  МБМ -160В, 0,05мкФ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09881" w14:textId="4CBBB637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46E5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0AA5D7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D0983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E577576" w14:textId="676C44B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21F97" w14:textId="3F95901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6FCBC9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99B04" w14:textId="18DAEAB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D9E5" w14:textId="216AE80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металлобумажный  МБМ -160В, 0,1мкФ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00054" w14:textId="1D5489A6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60AF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39E7CB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222748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0198410" w14:textId="5EDD644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22B9" w14:textId="6E5C5CE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B8211F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F6BF2" w14:textId="27F7616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CF5C9" w14:textId="585FB8B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металлобумажный  МБМ -160В, 0,25мкФ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F5D0" w14:textId="6B3EA66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48F0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4CF4D6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FD9C7D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13C0594" w14:textId="70D4E93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D083" w14:textId="33038F7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64A9C5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5657C" w14:textId="775B822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32A4E" w14:textId="0C9CEAE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металлобумажный  МБМ -160В, 0,5мкФ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AA72A" w14:textId="7AEBBC56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4845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47657A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B0D44C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FCBABE8" w14:textId="57159A4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BF38" w14:textId="72CD8BC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05A0087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AB476" w14:textId="57D3059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59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9F09B" w14:textId="558A8E28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металлобумажный 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lastRenderedPageBreak/>
              <w:t>МБМ -160В, 2200пФ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026B3" w14:textId="3F7C6AA0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7811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DA14E9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051BA6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lastRenderedPageBreak/>
              <w:t>3-го пункта</w:t>
            </w:r>
          </w:p>
          <w:p w14:paraId="44998A4D" w14:textId="1A689AF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8DC1" w14:textId="3A0DF39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Не было представлено ни </w:t>
            </w:r>
            <w:r w:rsidRPr="00FB67B0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D27E25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477CC" w14:textId="1E23F0A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60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4C60B" w14:textId="63D46C4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металлобумажный  МБМ -160В, 1мкФ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E746D" w14:textId="674B5E7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878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72645E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2550AF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AD57109" w14:textId="73932B6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E2E6D" w14:textId="6FF40D2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C371F7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01CDF" w14:textId="69C0290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07486" w14:textId="0BF2959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КТ-1-М47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0687" w14:textId="74615D20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9F7E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3970A5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4748DC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A2E5EAE" w14:textId="266F553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319F2" w14:textId="1825A36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1583AA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7F307" w14:textId="10CE3A0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31D1F" w14:textId="5295354C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КТ-1-М47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11657" w14:textId="412A9022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A2B8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66597D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27F5D5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382C68B" w14:textId="5B2C8FA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B284" w14:textId="579094B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F672A00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9D5CC" w14:textId="73C32B3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DD96" w14:textId="215D1E45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КТ-1-М700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7B3E" w14:textId="0C5EEF5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465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C435BF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F2BE81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064B265" w14:textId="2272F67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CA15D" w14:textId="2F66441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C89EF9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735A" w14:textId="12B8D33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9FF0B" w14:textId="578AAAC8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КТ-1-М700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9F714" w14:textId="7DC6AC65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1E4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CECB5C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00581C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AC888F2" w14:textId="3E50C4B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A6037" w14:textId="3B98582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733672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014B" w14:textId="4A08677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C4A33" w14:textId="3F75C0C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КТ-1-М700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769F4" w14:textId="2370905F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A5E8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78A42A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E2AFA8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1E8B745" w14:textId="41DAA17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8ED5" w14:textId="7B70BBC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845FE2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EB28A" w14:textId="70350DD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5ABC" w14:textId="3E60D6DC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КТ-1-М700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9A8C8" w14:textId="241F832D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FA21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45966F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4D067E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06CA2E6" w14:textId="4A2DDB2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22BC4" w14:textId="5C3D851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CE8864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6857" w14:textId="0F7559D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AAA52" w14:textId="24038DF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КТ-1-М700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24пФ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4E806" w14:textId="37699A1D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8A5D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56F100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0C7D8F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1461F05" w14:textId="6DDAE9B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0F1C9" w14:textId="02462DD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3FFF07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D1BF3" w14:textId="5CB90C8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61C1C" w14:textId="422358B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КТ-1-М700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270пФ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280D" w14:textId="610F0FA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84DE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BB2038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73ECDC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8FA584E" w14:textId="6F6A174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AA385" w14:textId="540CB90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291B6CD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1E08" w14:textId="1C2AC32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69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5DC0B" w14:textId="2F8E7E19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КЛС-1-Н70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33000 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623F" w14:textId="08885C6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3AD5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EBDD45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38829D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720D2F8" w14:textId="29B99F9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A43E4" w14:textId="512BCA6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8AB164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14222" w14:textId="3682DF7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FAF3" w14:textId="55C29B4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КЛС-1-М75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47 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2C00" w14:textId="25CB2F6F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FCE5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B9CD1E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A2D580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27EA8E2" w14:textId="18968E2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1B85F" w14:textId="62D791C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3121AB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3038" w14:textId="3897B86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A364" w14:textId="2F89D355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КЛС-1-М75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56 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4255F" w14:textId="557D3925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080E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55E9A5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54468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65A72AC" w14:textId="1121FBF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FD10" w14:textId="5FCAF2B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7FF1A5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C5CB" w14:textId="20A3950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5D130" w14:textId="3E98808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КЛС-1 - Н 700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0,033мкФ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7137A" w14:textId="7B86F50F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D353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6801CD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BDEEFA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672FEAC" w14:textId="129C65B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0CDAD" w14:textId="14F79A2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273103E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E02C" w14:textId="1E6F2E8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73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4E1A2" w14:textId="2A59A03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КЛС-1-М750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1200пФ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0E20A" w14:textId="4B63C195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1D6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C331AA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F92E8F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F8C5978" w14:textId="2200133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14781" w14:textId="77EDE36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FE09C2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8A806" w14:textId="06D26BC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2A6F9" w14:textId="517D068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КЛС-1-М75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56пФ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C9286" w14:textId="446F8DE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7F4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4D545C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4E29B9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BDDE004" w14:textId="4476CCF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E248" w14:textId="1CA1D78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997B3E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3C510" w14:textId="4BDCFD8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BD8BF" w14:textId="77F6296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КЛС-1-М75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47пФ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DA60" w14:textId="399E878B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226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350802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250EF6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4645730" w14:textId="15FCDB5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19CC3" w14:textId="207891A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D16A156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04BB" w14:textId="4838407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D356C" w14:textId="310D5E4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КЛС-1-М750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2400пФ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778FB" w14:textId="68E7D11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416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C71094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77E610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46912A0" w14:textId="265D412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C24A5" w14:textId="629864E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9D2D6E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5073" w14:textId="588BC2F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10D56" w14:textId="04C49160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КЛС-1-М750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820 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999F8" w14:textId="0409B01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4E56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8C1DD0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0489D3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74B781" w14:textId="7CC3709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0A5BB" w14:textId="70C31A2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FAA9CB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74F74" w14:textId="0F4A297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06F5" w14:textId="2B24802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Конденсатор керамический К21 -7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7BB79" w14:textId="32566464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E8B4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9C2FA0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7FF2F2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34FDBF5" w14:textId="43C06C4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3F63" w14:textId="4807488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77BB23D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82BE8" w14:textId="5F71CE9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79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9406C" w14:textId="2C0F3738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КСОТ-1 250Г,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180пФ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91A3E" w14:textId="5EC63A4E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5F6E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A8DB48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954DE7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970A067" w14:textId="37E65EB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66E21" w14:textId="1BCC0E7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27627E6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71027" w14:textId="39E5A5F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3811B" w14:textId="3A1D58B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КСОТ-1 250Г,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330пФ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D9F3" w14:textId="12E21A3D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2998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1D7DA4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0DCDB2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00223C2" w14:textId="03CF9A4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9335" w14:textId="4E5EFB2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0F04D56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C395" w14:textId="477AFF1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D2171" w14:textId="549A1F0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КСОТ-1 250Г,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470пФ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8BE9F" w14:textId="37A5366C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5BAB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E68FD7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CD1535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D15BA0B" w14:textId="4576190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F217E" w14:textId="5EAAE9C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6A92B9C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4DB2" w14:textId="19EE884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5911" w14:textId="6EEFA67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КСОТ-1 250Г,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510 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ABE2" w14:textId="7AD33CA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72EA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326128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6A114D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C70B43F" w14:textId="6CAA43F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FC91A" w14:textId="5AFF3BB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1CBD57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8922" w14:textId="53C92E4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ADD2" w14:textId="6800C01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КСОТ-2 500Г,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910 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954A3" w14:textId="7FD626F1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2D09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D292D6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FBF047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820DB17" w14:textId="2E1AE00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1CE15" w14:textId="58108EF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571093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DA7A3" w14:textId="0C7B1AD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503F5" w14:textId="69C0480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Конденсатор </w:t>
            </w:r>
            <w:proofErr w:type="spellStart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керамическиий</w:t>
            </w:r>
            <w:proofErr w:type="spellEnd"/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КСОТ-2 500Г,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1200 пФ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D5DA" w14:textId="1098CDD4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92BD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824957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873B2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B19CBCF" w14:textId="44F4BB6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CA635" w14:textId="7BC64AC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111D632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DA74" w14:textId="2F7102E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85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C73FA" w14:textId="1D88C21E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Конденсатор пусковой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МБГЧ, МБГО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30 мкФ, 630В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9FD83" w14:textId="228BB1D9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575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E1A596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3E5ACF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D4F4D34" w14:textId="4D29A86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89B9" w14:textId="49B8AF5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4C6C5026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E50C" w14:textId="724BABF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7BEE2" w14:textId="5C117E6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BD912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2CB2B" w14:textId="262BBE9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854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882E21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0294CE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DE8F15C" w14:textId="0B77EFA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2DDD" w14:textId="64DCEAE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2D6BA13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FDF65" w14:textId="1514ECD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A2320" w14:textId="5ECF9600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BC817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238CC" w14:textId="5CBA754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FE3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95ABEB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952CBB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109D075" w14:textId="785F156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1D81" w14:textId="6C7FED1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3CCEBB6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E95A" w14:textId="377B588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6E090" w14:textId="11FFB10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F 7484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1B701" w14:textId="1936EA5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43B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9515BE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13FCC5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25647CE" w14:textId="778FFA0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D6447" w14:textId="0F8779E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97700A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176B4" w14:textId="4561F1D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89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39908" w14:textId="5987D51E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IRF 7341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27FE1" w14:textId="4B07BE1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3CE7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034C11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2E04D9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CA0A884" w14:textId="520EA46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D9841" w14:textId="65410EF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CE694C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4119" w14:textId="54E6C16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18B2" w14:textId="33976DB5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КТ203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162D9" w14:textId="53587CF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9E2B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A5BB54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B46A8C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779E4E4" w14:textId="10C6C74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ED24C" w14:textId="486BD3F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91E724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EC74" w14:textId="40130A4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E518" w14:textId="357D07C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КТ805А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7CA71" w14:textId="18A01E8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38F9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739384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31B9A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2CE53A7" w14:textId="63AB8FF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BF83A" w14:textId="1BAB50C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50A013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7D7E7" w14:textId="7BDCEA0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2A26B" w14:textId="650BDD78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П416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B31F" w14:textId="133C426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45F7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9FEADF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A64F23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D6D7458" w14:textId="3DACE9C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523C4" w14:textId="2C663DD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0812264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7B39" w14:textId="3B52689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728AD" w14:textId="63839F6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КТ-3107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4F22" w14:textId="4B86385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03BB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A5EF77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847E42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7F8C6D5" w14:textId="39094D5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C068" w14:textId="4197839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09C3F77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7618" w14:textId="3DF8F1F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321A7" w14:textId="1267358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КТ-603Б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E094" w14:textId="1C7D104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255D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A94B01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533393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3AA709A" w14:textId="5927DAC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E6776" w14:textId="6E34BBD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8B18B4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4BBD3" w14:textId="2E38CC4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67162" w14:textId="540297F0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КТ-801А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8D5F" w14:textId="028BB69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12AB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4B0534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B775F0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DE46E5F" w14:textId="0D855BA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B0BD3" w14:textId="2829F2D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4012232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68D5" w14:textId="12DCAAA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66150" w14:textId="368C783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КТ-803А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FFACD" w14:textId="45EC361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6760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F6BCE8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5DEE9E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39561EA" w14:textId="73C0537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A26E0" w14:textId="406E4F6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0E4096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2D894" w14:textId="174AABE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B733F" w14:textId="26B0DEA9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КТ808А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0E451" w14:textId="6A5ABFE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FA7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CCBD64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E967F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AF3EC9C" w14:textId="1F45813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9202B" w14:textId="049AA27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62FB9E3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7A133" w14:textId="69F2011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008EE" w14:textId="0420D06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КТ209А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35F6A" w14:textId="79E7113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9A30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4FEE62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1CF637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CE02DE3" w14:textId="0C28BB0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D4923" w14:textId="00981DE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38AABCA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79713" w14:textId="09134B2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99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B758A" w14:textId="4435CDE9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КТ209Б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90D78" w14:textId="5F2941D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2106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48B5ED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1C20C6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906825E" w14:textId="5C62FBB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43ED1" w14:textId="62F15D8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1C4A1B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E5251" w14:textId="7F7C018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8AA30" w14:textId="535480E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lastRenderedPageBreak/>
              <w:t>КТ203Б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5FF8D" w14:textId="6BE1C90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ИП «Артур </w:t>
            </w: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59F6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lastRenderedPageBreak/>
              <w:t xml:space="preserve">1-го пункта </w:t>
            </w:r>
          </w:p>
          <w:p w14:paraId="47E1052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8EFDF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lastRenderedPageBreak/>
              <w:t>3-го пункта</w:t>
            </w:r>
          </w:p>
          <w:p w14:paraId="0D29B7D7" w14:textId="6EB09B1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E7113" w14:textId="3E8DF29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lastRenderedPageBreak/>
              <w:t xml:space="preserve">Ни один из заявок не соответствует </w:t>
            </w:r>
            <w:r w:rsidRPr="00FB67B0">
              <w:rPr>
                <w:rFonts w:ascii="GHEA Grapalat" w:hAnsi="GHEA Grapalat"/>
                <w:sz w:val="18"/>
                <w:szCs w:val="18"/>
              </w:rPr>
              <w:lastRenderedPageBreak/>
              <w:t>требованиям приглашения</w:t>
            </w:r>
          </w:p>
        </w:tc>
      </w:tr>
      <w:tr w:rsidR="007C2827" w:rsidRPr="00FB67B0" w14:paraId="27DAB54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9288D" w14:textId="0C686AA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101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5641D" w14:textId="1CD0AC6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КТ201А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EA3E6" w14:textId="0C72276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B07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CE11EA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3628AF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DC26FAA" w14:textId="067A27C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2C70B" w14:textId="56EF1FC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44AA146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E6640" w14:textId="4BDDAA1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7CD8" w14:textId="11D39CDC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КТ201Б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32AE9" w14:textId="7E356F9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5780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9BB1FE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AC4B07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291E836" w14:textId="26B1EE1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648F8" w14:textId="2A44BA4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0A18D3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B9A56" w14:textId="20B2C32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ADBC" w14:textId="04F4AE85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КП103Е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CCA1" w14:textId="39D7DC8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54CD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E411FA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368442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DF41355" w14:textId="020C4B8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66B5C" w14:textId="6D17D54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2AE127A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E54CD" w14:textId="1ABC0BB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81437" w14:textId="3B1931BC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КП103Н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C505C" w14:textId="5095C81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9584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36C0E7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3736B9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8B38CC0" w14:textId="5DF3EFA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657C" w14:textId="1D4E12D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3B74EC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BFF6" w14:textId="3A55C21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20095" w14:textId="0702FE1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КП103К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D2128" w14:textId="18D9774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0501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A5E825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6BC001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D2DCAE2" w14:textId="455CC8E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D014B" w14:textId="0C8B943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756D339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BA7E7" w14:textId="79606E7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4FBDE" w14:textId="037A799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КТ639А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6146" w14:textId="0C98404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E878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0721B9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49A1A2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D4363F1" w14:textId="06E9DBA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DE028" w14:textId="6A0ABA1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703211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13EA3" w14:textId="6E196F6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CCEED" w14:textId="60D3D2E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КТ807Б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B4086" w14:textId="394DE35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406C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6146E9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8E4359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8D73A21" w14:textId="05E95A7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E0218" w14:textId="18C6D3F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28963A8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419F8" w14:textId="2650897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4F3EC" w14:textId="7AB7539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КТ815Г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5A63" w14:textId="660E466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0D7E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B183F8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C4A83F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23E3D8B" w14:textId="51B6B8E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BAC1A" w14:textId="0BFF7E3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72D4106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77969" w14:textId="4C873AE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109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962D2" w14:textId="7AEC96B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КТ814Г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0FC8A" w14:textId="616018D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244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A717E2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F01673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A05037E" w14:textId="03E1D35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A594" w14:textId="25D5F63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6E6E867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85243" w14:textId="336E7B8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A5A4" w14:textId="3085C82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КТ837Д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73B20" w14:textId="175C5F6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FBD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35B3DD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E6054C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E441D76" w14:textId="00A1DAF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AE6D8" w14:textId="0B6C682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749C7A3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97D8F" w14:textId="3209C7C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D009" w14:textId="3C42186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МП26А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3B120" w14:textId="4EAEEB9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5067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3B5DEA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32B2A7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30EF9E2" w14:textId="4A0A19C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52441" w14:textId="18781D0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06AAB7E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CE684" w14:textId="5E5D449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43B42" w14:textId="3B1E7AB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МП37Б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1CA1" w14:textId="1B56174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2E51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47C8C5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92184C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1213B89" w14:textId="25F0B57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5B196" w14:textId="6B893EE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616850DD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FFE47" w14:textId="79F323D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CC8D" w14:textId="7FB3157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МП39Б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60023" w14:textId="144A998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D513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D50511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D43B11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85FFA0F" w14:textId="18EE12C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8E5E5" w14:textId="393313A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23AA2C1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844A7" w14:textId="526A638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E945B" w14:textId="5679A8A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МП40А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E5128" w14:textId="1447203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F4C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24994C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DD039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F8C4D2A" w14:textId="08DE756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911BC" w14:textId="3A2F067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6192501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869F8" w14:textId="4516F5C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61ED2" w14:textId="1CDF4CA0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МП41А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91BF5" w14:textId="3D8B699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1090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0C4FBC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FFB189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6C24C49" w14:textId="7EEC48C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74E6" w14:textId="7E2D012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751EA71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8DA3E" w14:textId="33FCAB1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116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92B35" w14:textId="7F3B8E4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МП42Б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49F4" w14:textId="2ACF2C1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31F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C0374F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AA776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590C3DF" w14:textId="75B37E2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1E9F" w14:textId="5B629DA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735D82FE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9B03" w14:textId="65774AE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19B55" w14:textId="2C823B4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П309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CC2A" w14:textId="1B2973E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446C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FCCC11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D17BBE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BD5619D" w14:textId="328FC01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EB5B3" w14:textId="4FCA11C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13D15DD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9ADC" w14:textId="5F7C95D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118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2E6" w14:textId="498CB7F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2SC3679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9301" w14:textId="367B33D0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B52E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E97D24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16A419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A8E51D9" w14:textId="0462EB0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6CC6B" w14:textId="5C000AC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397E40F3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3333" w14:textId="3B8E69F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120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EEEF6" w14:textId="618411B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NFET 50V50A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23F7C" w14:textId="22A8129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8BBB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746F52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837116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D8A7C71" w14:textId="03A2DC5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4F9C1" w14:textId="1BC3854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4C402747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30846" w14:textId="542FA7C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125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14809" w14:textId="434581F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IGBT 30T60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55C9C" w14:textId="5C97014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9439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102407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E70A5F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F7E9041" w14:textId="029BFB8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07AC" w14:textId="57A1B5E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05EDFB0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8EB4" w14:textId="62B8354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127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758BF" w14:textId="4FE0FCE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LRGP50B60PD-1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46A8F" w14:textId="0552D30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A519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8EA3D5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D411BA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DD8BB41" w14:textId="55CFEF0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47524" w14:textId="0D8111B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BD6AC2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621CC" w14:textId="5597AD3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128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4A4E" w14:textId="36DDB8CE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GW60V60DF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E58D8" w14:textId="730780C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671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F5B026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1770F3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2A32D63" w14:textId="5F8F91D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0FD6A" w14:textId="018E777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23E2B4A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14390" w14:textId="4B38CB4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129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9EEF7" w14:textId="5CDB1225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GW50G60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132C1" w14:textId="5B540DD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64DC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7939B6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4BE51E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BA4D25B" w14:textId="2459ED2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C866" w14:textId="28ECCFC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3F9F99F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254C" w14:textId="68E1A39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59EF1" w14:textId="334ED8E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BP 840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F3E38" w14:textId="72E44DCA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1B5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984DEF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96A0445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892CCCE" w14:textId="1332857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7A207" w14:textId="1435E04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2D2EF20A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7EB68" w14:textId="7D082EC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EB3B8" w14:textId="3DF7EE53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MM15FD60R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189DD" w14:textId="6B7EB234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994F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9041EF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24F12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432ABF8" w14:textId="0A433B1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03EA" w14:textId="503E620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587C996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C0A92" w14:textId="3F170A3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6293" w14:textId="71EEF5F4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 ГТ 308В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86B95" w14:textId="775E9104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398B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047373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71F224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4A4063A" w14:textId="40731F6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FA368" w14:textId="1B88F7A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E2E5D18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45872" w14:textId="53B6600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1CF20" w14:textId="168F8FC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 BC107B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3E3EF" w14:textId="1C8C13A6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C9DF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AB565A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C09655F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F6BEB1D" w14:textId="3F82E61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7A695" w14:textId="5B9EFB9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0A03E99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662BF" w14:textId="53262AF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189F" w14:textId="7A4B1F8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 BC177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606F" w14:textId="2F0585D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382A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7689A7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2FB620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6D83F8B" w14:textId="10EBD43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A7A56" w14:textId="09592B1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64C583E5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586E" w14:textId="0861C9D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C610F" w14:textId="2A887121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 BC211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441E9" w14:textId="4F68D1C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8469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8C901C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256BB2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21149BC" w14:textId="7456FBB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6CB6" w14:textId="744C5B1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68B9565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901AD" w14:textId="2931794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2208C" w14:textId="6A07864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 П 214г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7450C" w14:textId="3DB7C6B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6C51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0334BC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AEE33D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9009AF4" w14:textId="4F48455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4D74" w14:textId="766A134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70CF685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7E92" w14:textId="5FE34EC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137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69EED" w14:textId="2E526C3B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 П 210Б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B58D" w14:textId="2B0EECE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1566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lastRenderedPageBreak/>
              <w:t xml:space="preserve">1-го пункта </w:t>
            </w:r>
          </w:p>
          <w:p w14:paraId="7C9C84A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99252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200B8B1" w14:textId="5D34168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lastRenderedPageBreak/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294E" w14:textId="663DD41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lastRenderedPageBreak/>
              <w:t xml:space="preserve">Ни один из заявок не соответствует требованиям </w:t>
            </w:r>
            <w:r w:rsidRPr="00FB67B0">
              <w:rPr>
                <w:rFonts w:ascii="GHEA Grapalat" w:hAnsi="GHEA Grapalat"/>
                <w:sz w:val="18"/>
                <w:szCs w:val="18"/>
              </w:rPr>
              <w:lastRenderedPageBreak/>
              <w:t>приглашения</w:t>
            </w:r>
          </w:p>
        </w:tc>
      </w:tr>
      <w:tr w:rsidR="007C2827" w:rsidRPr="00FB67B0" w14:paraId="73C319E1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75350" w14:textId="1EC4C04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lastRenderedPageBreak/>
              <w:t>138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3DD88" w14:textId="7D11413A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 П605А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9076" w14:textId="1A003B52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25FF9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3B8D35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4914CA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A80C17B" w14:textId="5536B9D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5184" w14:textId="31CB0D6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09CE663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AF6B" w14:textId="4E339BB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140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38658" w14:textId="2CEA094F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MJE 13007L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BC14" w14:textId="2973F44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155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621348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2E8EB2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8DD2A80" w14:textId="6C92BF7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4452B" w14:textId="54C71E6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0E81BAF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6019" w14:textId="237AE3F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6C08" w14:textId="3C892B7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MJE 13009L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35DA6" w14:textId="755543C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1EE9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8EB798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CA1824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25C9520" w14:textId="6B0F1EDA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1D513" w14:textId="58C6EE15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429E831B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64A37" w14:textId="56186E6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9DB53" w14:textId="0250968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FGN 40N60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FD398" w14:textId="68AC61F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590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C22FBD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5245DF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3D56EB9" w14:textId="3F34C3B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57677" w14:textId="6644084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78F6E2E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2F185" w14:textId="326B4ED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83BAE" w14:textId="59BCA4C9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FGN 60N60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65D2D" w14:textId="350A9793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A294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C0CE67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5F2A093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1414E75" w14:textId="3807017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A070" w14:textId="7FD018CE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 w:cs="Sylfaen"/>
                <w:sz w:val="18"/>
                <w:szCs w:val="18"/>
              </w:rPr>
              <w:t xml:space="preserve">Не было представлено ни одного </w:t>
            </w:r>
            <w:proofErr w:type="spellStart"/>
            <w:r w:rsidRPr="00FB67B0">
              <w:rPr>
                <w:rFonts w:ascii="GHEA Grapalat" w:hAnsi="GHEA Grapalat" w:cs="Sylfaen"/>
                <w:sz w:val="18"/>
                <w:szCs w:val="18"/>
              </w:rPr>
              <w:t>лоыа</w:t>
            </w:r>
            <w:proofErr w:type="spellEnd"/>
          </w:p>
        </w:tc>
      </w:tr>
      <w:tr w:rsidR="007C2827" w:rsidRPr="00FB67B0" w14:paraId="4263EF84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DFD2" w14:textId="0EE881AF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3776" w14:textId="08C3CB2D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Транзистор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MTP 2N60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57DF" w14:textId="5A564474" w:rsidR="007C2827" w:rsidRPr="00FB67B0" w:rsidRDefault="007C2827" w:rsidP="007C2827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A63B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8AF3E57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5F75C8E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E22F416" w14:textId="5DA6A25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9CF2" w14:textId="281377F4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E61E41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7C530" w14:textId="2C7759F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AF75" w14:textId="79C20607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Транзистор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IRFZ3205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C006E" w14:textId="236E4370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F57A2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4F1D9D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D3DD310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3196F80" w14:textId="67D6BFC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5EEF" w14:textId="4EB143B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1ACD0FF9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A49B8" w14:textId="47EA7163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B0B4F" w14:textId="080CCA12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Транзистор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 xml:space="preserve"> IRFZ46N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AC18" w14:textId="6DB0C59D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2D88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5E27D2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CE8B9DB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23FD8C0" w14:textId="172EDB3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B3B41" w14:textId="566D8081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594C9092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44E37" w14:textId="695327A6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147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95A6A" w14:textId="3624F9C0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Транзистор 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IRFZ44N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E6476" w14:textId="438E0A8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E6E6A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52EA9E1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A38009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ED0AF13" w14:textId="517C8C1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94C30" w14:textId="57D6A7A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7C2827" w:rsidRPr="00FB67B0" w14:paraId="0FC64477" w14:textId="77777777" w:rsidTr="000F361C">
        <w:trPr>
          <w:trHeight w:val="495"/>
          <w:jc w:val="center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7063D" w14:textId="443D52BC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>148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73CDB" w14:textId="7F9BD766" w:rsidR="007C2827" w:rsidRPr="00FB67B0" w:rsidRDefault="007C2827" w:rsidP="007C2827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Транзистор</w:t>
            </w:r>
            <w:r w:rsidRPr="00FB67B0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br/>
              <w:t>2N4401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9092" w14:textId="18A373D8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B67B0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FB67B0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FB67B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EF17C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B62F166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D3973D" w14:textId="77777777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E552A46" w14:textId="695E0069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955F" w14:textId="5569603B" w:rsidR="007C2827" w:rsidRPr="00FB67B0" w:rsidRDefault="007C2827" w:rsidP="007C282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67B0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bookmarkEnd w:id="0"/>
    <w:p w14:paraId="5760267B" w14:textId="632F6CEF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7C2827">
        <w:rPr>
          <w:rFonts w:ascii="GHEA Grapalat" w:hAnsi="GHEA Grapalat"/>
          <w:sz w:val="18"/>
          <w:szCs w:val="18"/>
          <w:lang w:val="af-ZA"/>
        </w:rPr>
        <w:t>ԵՄ-ԳՀԱՊՁԲ-21/89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F048E" w14:textId="77777777" w:rsidR="004D0017" w:rsidRDefault="004D0017">
      <w:r>
        <w:separator/>
      </w:r>
    </w:p>
  </w:endnote>
  <w:endnote w:type="continuationSeparator" w:id="0">
    <w:p w14:paraId="7F5D03C1" w14:textId="77777777" w:rsidR="004D0017" w:rsidRDefault="004D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B87EA" w14:textId="77777777" w:rsidR="004D0017" w:rsidRDefault="004D0017">
      <w:r>
        <w:separator/>
      </w:r>
    </w:p>
  </w:footnote>
  <w:footnote w:type="continuationSeparator" w:id="0">
    <w:p w14:paraId="58676F5F" w14:textId="77777777" w:rsidR="004D0017" w:rsidRDefault="004D0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27408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46A5C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0028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0017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D3313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BEA"/>
    <w:rsid w:val="007B6C31"/>
    <w:rsid w:val="007C2827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A366D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1C36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36DB"/>
    <w:rsid w:val="00BD2B29"/>
    <w:rsid w:val="00BE08E1"/>
    <w:rsid w:val="00BE4030"/>
    <w:rsid w:val="00BE438F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3C3B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1501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05EF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B67B0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53</cp:revision>
  <cp:lastPrinted>2020-12-15T10:27:00Z</cp:lastPrinted>
  <dcterms:created xsi:type="dcterms:W3CDTF">2018-08-08T07:11:00Z</dcterms:created>
  <dcterms:modified xsi:type="dcterms:W3CDTF">2021-07-23T05:57:00Z</dcterms:modified>
</cp:coreProperties>
</file>